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i w:val="0"/>
          <w:caps w:val="0"/>
          <w:color w:val="1F5781"/>
          <w:spacing w:val="0"/>
          <w:sz w:val="35"/>
          <w:szCs w:val="35"/>
        </w:rPr>
      </w:pPr>
      <w:r>
        <w:rPr>
          <w:rFonts w:hint="eastAsia" w:ascii="微软雅黑" w:hAnsi="微软雅黑" w:eastAsia="微软雅黑" w:cs="微软雅黑"/>
          <w:b/>
          <w:i w:val="0"/>
          <w:caps w:val="0"/>
          <w:color w:val="1F5781"/>
          <w:spacing w:val="0"/>
          <w:sz w:val="35"/>
          <w:szCs w:val="35"/>
          <w:shd w:val="clear" w:fill="FFFFFF"/>
        </w:rPr>
        <w:t>中国共产党党内监督条例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center"/>
      </w:pPr>
      <w:r>
        <w:rPr>
          <w:rFonts w:hint="eastAsia" w:ascii="微软雅黑" w:hAnsi="微软雅黑" w:eastAsia="微软雅黑" w:cs="微软雅黑"/>
          <w:i w:val="0"/>
          <w:caps w:val="0"/>
          <w:color w:val="000000"/>
          <w:spacing w:val="0"/>
          <w:sz w:val="25"/>
          <w:szCs w:val="25"/>
          <w:shd w:val="clear" w:fill="FFFFFF"/>
        </w:rPr>
        <w:t>（2016年10月27日中国共产党第十八届中央委员会第六次全体会议通过）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第一章　总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第一条　为坚持党的领导，加强党的建设，全面从严治党，强化党内监督，保持党的先进性和纯洁性，根据《中国共产党章程》，制定本条例。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第二条　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第三条　党内监督没有禁区、没有例外。信任不能代替监督。各级党组织应当把信任激励同严格监督结合起来，促使党的领导干部做到有权必有责、有责要担当，用权受监督、失责必追究。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第四条　党内监督必须贯彻民主集中制，依规依纪进行，强化自上而下的组织监督，改进自下而上的民主监督，发挥同级相互监督作用。坚持惩前毖后、治病救人，抓早抓小、防微杜渐。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第五条　党内监督的任务是确保党章党规党纪在全党有效执行，维护党的团结统一，重点解决党的领导弱化、党的建设缺失、全面从严治党不力，党的观念淡</w:t>
      </w:r>
      <w:bookmarkStart w:id="0" w:name="_GoBack"/>
      <w:bookmarkEnd w:id="0"/>
      <w:r>
        <w:rPr>
          <w:rFonts w:hint="eastAsia" w:ascii="微软雅黑" w:hAnsi="微软雅黑" w:eastAsia="微软雅黑" w:cs="微软雅黑"/>
          <w:i w:val="0"/>
          <w:caps w:val="0"/>
          <w:color w:val="000000"/>
          <w:spacing w:val="0"/>
          <w:sz w:val="25"/>
          <w:szCs w:val="25"/>
          <w:shd w:val="clear" w:fill="FFFFFF"/>
        </w:rPr>
        <w:t>漠、组织涣散、纪律松弛，管党治党宽松软问题，保证党的组织充分履行职能、发挥核心作用，保证全体党员发挥先锋模范作用，保证党的领导干部忠诚干净担当。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党内监督的主要内容是：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（一）遵守党章党规，坚定理想信念，践行党的宗旨，模范遵守宪法法律情况；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（二）维护党中央集中统一领导，牢固树立政治意识、大局意识、核心意识、看齐意识，贯彻落实党的理论和路线方针政策，确保全党令行禁止情况；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（三）坚持民主集中制，严肃党内政治生活，贯彻党员个人服从党的组织，少数服从多数，下级组织服从上级组织，全党各个组织和全体党员服从党的全国代表大会和中央委员会原则情况；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（四）落实全面从严治党责任，严明党的纪律特别是政治纪律和政治规矩，推进党风廉政建设和反腐败工作情况；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（五）落实中央八项规定精神，加强作风建设，密切联系群众，巩固党的执政基础情况；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（六）坚持党的干部标准，树立正确选人用人导向，执行干部选拔任用工作规定情况；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（七）廉洁自律、秉公用权情况；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（八）完成党中央和上级党组织部署的任务情况。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第六条　党内监督的重点对象是党的领导机关和领导干部特别是主要领导干部。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第七条　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第八条　党的领导干部应当强化自我约束，经常对照党章检查自己的言行，自觉遵守党内政治生活准则、廉洁自律准则，加强党性修养，陶冶道德情操，永葆共产党人政治本色。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第九条　建立健全党中央统一领导，党委（党组）全面监督，纪律检查机关专责监督，党的工作部门职能监督，党的基层组织日常监督，党员民主监督的党内监督体系。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第二章　党的中央组织的监督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第十条　党的中央委员会、中央政治局、中央政治局常务委员会全面领导党内监督工作。中央委员会全体会议每年听取中央政治局工作报告，监督中央政治局工作，部署加强党内监督的重大任务。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第十一条　中央政治局、中央政治局常务委员会定期研究部署在全党开展学习教育，以整风精神查找问题、纠正偏差；听取和审议全党落实中央八项规定精神情况汇报，加强作风建设情况监督检查；听取中央纪律检查委员会常务委员会工作汇报；听取中央巡视情况汇报，在一届任期内实现中央巡视全覆盖。中央政治局每年召开民主生活会，进行对照检查和党性分析，研究加强自身建设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第十三条　中央政治局委员应当加强对直接分管部门、地方、领域党组织和领导班子成员的监督，定期同有关地方和部门主要负责人就其履行全面从严治党责任、廉洁自律等情况进行谈话。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第三章　党委（党组）的监督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第十五条　党委（党组）在党内监督中负主体责任，书记是第一责任人，党委常委会委员（党组成员）和党委委员在职责范围内履行监督职责。党委（党组）履行以下监督职责：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（一）领导本地区本部门本单位党内监督工作，组织实施各项监督制度，抓好督促检查；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（二）加强对同级纪委和所辖范围内纪律检查工作的领导，检查其监督执纪问责工作情况；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（三）对党委常委会委员（党组成员）、党委委员，同级纪委、党的工作部门和直接领导的党组织领导班子及其成员进行监督；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（四）对上级党委、纪委工作提出意见和建议，开展监督。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第十六条　党的工作部门应当严格执行各项监督制度，加强职责范围内党内监督工作，既加强对本部门本单位的内部监督，又强化对本系统的日常监督。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第十七条　党内监督必须加强对党组织主要负责人和关键岗位领导干部的监督，重点监督其政治立场、加强党的建设、从严治党，执行党的决议，公道正派选人用人，责任担当、廉洁自律，落实意识形态工作责任制情况。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上级党组织特别是其主要负责人，对下级党组织主要负责人应当平时多过问、多提醒，发现问题及时纠正。领导班子成员发现班子主要负责人存在问题，应当及时向其提出，必要时可以直接向上级党组织报告。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党组织主要负责人个人有关事项应当在党内一定范围公开，主动接受监督。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第十九条　巡视是党内监督的重要方式。中央和省、自治区、直辖市党委一届任期内，对所管理的地方、部门、企事业单位党组织全面巡视。巡视党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第二十一条　坚持党内谈话制度，认真开展提醒谈话、诫勉谈话。发现领导干部有思想、作风、纪律等方面苗头性、倾向性问题的，有关党组织负责人应当及时对其提醒谈话；发现轻微违纪问题的，上级党组织负责人应当对其诫勉谈话，并由本人作出说明或者检讨，经所在党组织主要负责人签字后报上级纪委和组织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作出评价。考核评语在同本人见面后载入干部档案。落实党组织主要负责人在干部选任、考察、决策等各个环节的责任，对失察失责的应当严肃追究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第二十三条　党的领导干部应当每年在党委常委会（或党组）扩大会议上述责述廉，接受评议。述责述廉重点是执行政治纪律和政治规矩、履行管党治党责任、推进党风廉政建设和反腐败工作以及执行廉洁纪律情况。述责述廉报告应当载入廉洁档案，并在一定范围内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第二十五条　建立健全党的领导干部插手干预重大事项记录制度，发现利用职务便利违规干预干部选拔任用、工程建设、执纪执法、司法活动等问题，应当及时向上级党组织报告。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第四章　党的纪律检查委员会的监督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第二十六条　党的各级纪律检查委员会是党内监督的专责机关，履行监督执纪问责职责，加强对所辖范围内党组织和领导干部遵守党章党规党纪、贯彻执行党的路线方针政策情况的监督检查，承担下列具体任务：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（一）加强对同级党委特别是常委会委员、党的工作部门和直接领导的党组织、党的领导干部履行职责、行使权力情况的监督；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二）落实纪律检查工作双重领导体制，执纪审查工作以上级纪委领导为主，线索处置和执纪审查情况在向同级党委报告的同时向上级纪委报告，各级纪委书记、副书记的提名和考察以上级纪委会同组织部门为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（三）强化上级纪委对下级纪委的领导，纪委发现同级党委主要领导干部的问题，可以直接向上级纪委报告；下级纪委至少每半年向上级纪委报告1次工作，每年向上级纪委进行述职。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第二十七条　纪律检查机关必须把维护党的政治纪律和政治规矩放在首位，坚决纠正和查处上有政策、下有对策，有令不行、有禁不止，口是心非、阳奉阴违，搞团团伙伙、拉帮结派，欺骗组织、对抗组织等行为。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第二十八条　纪委派驻纪检组对派出机关负责，加强对被监督单位领导班子及其成员、其他领导干部的监督，发现问题应当及时向派出机关和被监督单位党组织报告，认真负责调查处置，对需要问责的提出建议。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派出机关应当加强对派驻纪检组工作的领导，定期约谈被监督单位党组织主要负责人、派驻纪检组组长，督促其落实管党治党责任。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派驻纪检组应当带着实际情况和具体问题，定期向派出机关汇报工作，至少每半年会同被监督单位党组织专题研究1次党风廉政建设和反腐败工作。对能发现的问题没有发现是失职，发现问题不报告、不处置是渎职，都必须严肃问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第二十九条　认真处理信访举报，做好问题线索分类处置，早发现早报告，对社会反映突出、群众评价较差的领导干部情况及时报告，对重要检举事项应当集体研究。定期分析研判信访举报情况，对信访反映的典型性、普遍性问题提出有针对性的处置意见，督促信访举报比较集中的地方和部门查找分析原因并认真整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第三十条　严把干部选拔任用“党风廉洁意见回复”关，综合日常工作中掌握的情况，加强分析研判，实事求是评价干部廉洁情况，防止“带病提拔”、“带病上岗”。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第三十一条　接到对干部一般性违纪问题的反映，应当及时找本人核实，谈话提醒、约谈函询，让干部把问题讲清楚。约谈被反映人，可以与其所在党组织主要负责人一同进行；被反映人对函询问题的说明，应当由其所在党组织主要负责人签字后报上级纪委。谈话记录和函询回复应当认真核实，存档备查。没有发现问题的应当了结澄清，对不如实说明情况的给予严肃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第三十二条　依规依纪进行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第三十三条　对违反中央八项规定精神的，严重违纪被立案审查开除党籍的，严重失职失责被问责的，以及发生在群众身边、影响恶劣的不正之风和腐败问题，应当点名道姓通报曝光。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第三十四条　加强对纪律检查机关的监督。发现纪律检查机关及其工作人员有违反纪律问题的，必须严肃处理。各级纪律检查机关必须加强自身建设，健全内控机制，自觉接受党内监督、社会监督、群众监督，确保权力受到严格约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第五章　党的基层组织和党员的监督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第三十五条　党的基层组织应当发挥战斗堡垒作用，履行下列监督职责：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（一）严格党的组织生活，开展批评和自我批评，监督党员切实履行义务，保障党员权利不受侵犯；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（二）了解党员、群众对党的工作和党的领导干部的批评和意见，定期向上级党组织反映情况，提出意见和建议；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（三）维护和执行党的纪律，发现党员、干部违反纪律问题及时教育或者处理，问题严重的应当向上级党组织报告。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第三十六条　党员应当本着对党和人民事业高度负责的态度，积极行使党员权利，履行下列监督义务：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（一）加强对党的领导干部的民主监督，及时向党组织反映群众意见和诉求；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（二）在党的会议上有根据地批评党的任何组织和任何党员，揭露和纠正工作中存在的缺点和问题；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（三）参加党组织开展的评议领导干部活动，勇于触及矛盾问题、指出缺点错误，对错误言行敢于较真、敢于斗争；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（四）向党负责地揭发、检举党的任何组织和任何党员违纪违法的事实，坚决反对一切派别活动和小集团活动，同腐败现象作坚决斗争。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第六章　党内监督和外部监督相结合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在纪律审查中发现党的领导干部严重违纪涉嫌违法犯罪的，应当先作出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第三十八条　中国共产党同各民主党派长期共存、互相监督、肝胆相照、荣辱与共。各级党组织应当支持民主党派履行监督职能，重视民主党派和无党派人士提出的意见、批评、建议，完善知情、沟通、反馈、落实等机制。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第七章　整改和保障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第四十条　党组织应当如实记录、集中管理党内监督中发现的问题和线索，及时了解核实，作出相应处理；不属于本级办理范围的应当移送有权限的党组织处理。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第四十一条　党组织对监督中发现的问题应当做到条条要整改、件件有着落。整改结果应当及时报告上级党组织，必要时可以向下级党组织和党员通报，并向社会公开。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对于上级党组织交办以及巡视等移交的违纪问题线索，应当及时处理，并在3个月内反馈办理情况。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第四十三条　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第四十四条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作出结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第八章　附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第四十五条　中央军事委员会可以根据本条例，制定相关规定。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第四十六条　本条例由中央纪律检查委员会负责解释。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第四十七条　本条例自发布之日起施行。</w:t>
      </w:r>
    </w:p>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BD1D79"/>
    <w:rsid w:val="01BD1D79"/>
    <w:rsid w:val="41466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2018-10-11T02:42:00Z</dcterms:created>
  <dc:creator>all i have</dc:creator>
  <cp:lastModifiedBy>all i have</cp:lastModifiedBy>
  <cp:lastPrinted>2018-10-11T06:58:14Z</cp:lastPrinted>
  <dcterms:modified xsi:type="dcterms:W3CDTF">2018-10-11T07:01:08Z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